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54E811" w14:textId="77777777" w:rsidR="002940D5" w:rsidRDefault="002940D5" w:rsidP="002940D5">
      <w:pPr>
        <w:pStyle w:val="Bezmezer"/>
        <w:jc w:val="center"/>
        <w:rPr>
          <w:rFonts w:cs="Calibri"/>
          <w:b/>
          <w:sz w:val="36"/>
          <w:szCs w:val="36"/>
          <w:u w:val="single"/>
        </w:rPr>
      </w:pPr>
      <w:r>
        <w:rPr>
          <w:rFonts w:cs="Calibri"/>
          <w:b/>
          <w:sz w:val="36"/>
          <w:szCs w:val="36"/>
          <w:u w:val="single"/>
        </w:rPr>
        <w:t>Zpráva o činnosti</w:t>
      </w:r>
      <w:r w:rsidR="00F1749E">
        <w:rPr>
          <w:rFonts w:cs="Calibri"/>
          <w:b/>
          <w:sz w:val="36"/>
          <w:szCs w:val="36"/>
          <w:u w:val="single"/>
        </w:rPr>
        <w:t xml:space="preserve"> za rok 2021</w:t>
      </w:r>
    </w:p>
    <w:p w14:paraId="66579789" w14:textId="77777777" w:rsidR="002940D5" w:rsidRDefault="002940D5" w:rsidP="002940D5">
      <w:pPr>
        <w:pStyle w:val="Bezmezer"/>
        <w:jc w:val="both"/>
        <w:rPr>
          <w:rFonts w:cs="Calibri"/>
          <w:sz w:val="24"/>
          <w:szCs w:val="24"/>
        </w:rPr>
      </w:pPr>
    </w:p>
    <w:p w14:paraId="495D47EC" w14:textId="77777777" w:rsidR="002940D5" w:rsidRPr="004F0A09" w:rsidRDefault="002940D5" w:rsidP="00C33E02">
      <w:pPr>
        <w:pStyle w:val="Bezmezer"/>
        <w:jc w:val="both"/>
        <w:rPr>
          <w:rFonts w:cs="Calibri"/>
          <w:sz w:val="24"/>
          <w:szCs w:val="24"/>
        </w:rPr>
      </w:pPr>
      <w:r w:rsidRPr="004F0A09">
        <w:rPr>
          <w:rFonts w:cs="Calibri"/>
          <w:sz w:val="24"/>
          <w:szCs w:val="24"/>
        </w:rPr>
        <w:t xml:space="preserve">Sdružení pro záchranu Malostranského hřbitova bylo zaregistrováno Ministerstvem vnitra ČR dne </w:t>
      </w:r>
      <w:proofErr w:type="gramStart"/>
      <w:r w:rsidRPr="004F0A09">
        <w:rPr>
          <w:rFonts w:cs="Calibri"/>
          <w:sz w:val="24"/>
          <w:szCs w:val="24"/>
        </w:rPr>
        <w:t>25.11.2010</w:t>
      </w:r>
      <w:proofErr w:type="gramEnd"/>
      <w:r w:rsidRPr="004F0A09">
        <w:rPr>
          <w:rFonts w:cs="Calibri"/>
          <w:sz w:val="24"/>
          <w:szCs w:val="24"/>
        </w:rPr>
        <w:t xml:space="preserve">, dne 30.1.2016 došlo ke změně názvu na </w:t>
      </w:r>
      <w:r w:rsidRPr="004F0A09">
        <w:rPr>
          <w:rFonts w:cs="Calibri"/>
          <w:b/>
          <w:sz w:val="24"/>
          <w:szCs w:val="24"/>
        </w:rPr>
        <w:t>Spolek Malostranský hřbitov</w:t>
      </w:r>
      <w:r w:rsidRPr="004F0A09">
        <w:rPr>
          <w:rFonts w:cs="Calibri"/>
          <w:sz w:val="24"/>
          <w:szCs w:val="24"/>
        </w:rPr>
        <w:t>.</w:t>
      </w:r>
    </w:p>
    <w:p w14:paraId="4696DC25" w14:textId="77777777" w:rsidR="00735BCF" w:rsidRDefault="00735BCF" w:rsidP="00C33E02">
      <w:pPr>
        <w:pStyle w:val="Bezmezer"/>
        <w:jc w:val="both"/>
        <w:rPr>
          <w:rFonts w:cs="Calibri"/>
          <w:sz w:val="24"/>
          <w:szCs w:val="24"/>
        </w:rPr>
      </w:pPr>
    </w:p>
    <w:p w14:paraId="1A9D0AD1" w14:textId="520FE37C" w:rsidR="002940D5" w:rsidRPr="004F0A09" w:rsidRDefault="002940D5" w:rsidP="00C33E02">
      <w:pPr>
        <w:pStyle w:val="Bezmezer"/>
        <w:jc w:val="both"/>
        <w:rPr>
          <w:rFonts w:cs="Calibri"/>
          <w:sz w:val="24"/>
          <w:szCs w:val="24"/>
        </w:rPr>
      </w:pPr>
      <w:r w:rsidRPr="004F0A09">
        <w:rPr>
          <w:rFonts w:cs="Calibri"/>
          <w:sz w:val="24"/>
          <w:szCs w:val="24"/>
        </w:rPr>
        <w:t xml:space="preserve">Hlavním záměrem Spolku je upozornit na vzácnou nemovitou kulturní památku, která svým významem přesahuje nejen hranice Prahy, ale i České republiky. Každý člen Spolku přispívá k aktivitám Spolku svou dobrovolnickou prací. Spolek nevybírá členské příspěvky, vstupné na všechny akce je zdarma. V roce 2016 získal Spolek </w:t>
      </w:r>
      <w:r w:rsidRPr="004F0A09">
        <w:rPr>
          <w:rFonts w:cs="Calibri"/>
          <w:b/>
          <w:sz w:val="24"/>
          <w:szCs w:val="24"/>
        </w:rPr>
        <w:t>2. místo v soutěži Neziskovka roku</w:t>
      </w:r>
      <w:r w:rsidRPr="004F0A09">
        <w:rPr>
          <w:rFonts w:cs="Calibri"/>
          <w:sz w:val="24"/>
          <w:szCs w:val="24"/>
        </w:rPr>
        <w:t xml:space="preserve"> v kategorii malé neziskové organizace.</w:t>
      </w:r>
    </w:p>
    <w:p w14:paraId="1DA2DD52" w14:textId="77777777" w:rsidR="00735BCF" w:rsidRDefault="00735BCF" w:rsidP="00C33E02">
      <w:pPr>
        <w:pStyle w:val="Bezmezer"/>
        <w:jc w:val="both"/>
        <w:rPr>
          <w:rFonts w:cs="Calibri"/>
          <w:sz w:val="24"/>
          <w:szCs w:val="24"/>
        </w:rPr>
      </w:pPr>
    </w:p>
    <w:p w14:paraId="15B4C4DA" w14:textId="248857F3" w:rsidR="002940D5" w:rsidRPr="004F0A09" w:rsidRDefault="002940D5" w:rsidP="00C33E02">
      <w:pPr>
        <w:pStyle w:val="Bezmezer"/>
        <w:jc w:val="both"/>
        <w:rPr>
          <w:rFonts w:cs="Calibri"/>
          <w:b/>
          <w:bCs/>
          <w:sz w:val="24"/>
          <w:szCs w:val="24"/>
        </w:rPr>
      </w:pPr>
      <w:r w:rsidRPr="004F0A09">
        <w:rPr>
          <w:rFonts w:cs="Calibri"/>
          <w:sz w:val="24"/>
          <w:szCs w:val="24"/>
        </w:rPr>
        <w:t xml:space="preserve">Předsedkyní Spolku </w:t>
      </w:r>
      <w:r w:rsidRPr="004F0A09">
        <w:rPr>
          <w:rFonts w:cs="Calibri"/>
          <w:b/>
          <w:bCs/>
          <w:sz w:val="24"/>
          <w:szCs w:val="24"/>
        </w:rPr>
        <w:t>je Alena Lehnerová</w:t>
      </w:r>
      <w:r w:rsidRPr="004F0A09">
        <w:rPr>
          <w:rFonts w:cs="Calibri"/>
          <w:sz w:val="24"/>
          <w:szCs w:val="24"/>
        </w:rPr>
        <w:t xml:space="preserve">, statutární místopředsedkyní spolku je </w:t>
      </w:r>
      <w:r w:rsidRPr="004F0A09">
        <w:rPr>
          <w:rFonts w:cs="Calibri"/>
          <w:b/>
          <w:bCs/>
          <w:sz w:val="24"/>
          <w:szCs w:val="24"/>
        </w:rPr>
        <w:t>Marta Jiroudková.</w:t>
      </w:r>
    </w:p>
    <w:p w14:paraId="52F09944" w14:textId="77777777" w:rsidR="002940D5" w:rsidRPr="004F0A09" w:rsidRDefault="002940D5" w:rsidP="00C33E02">
      <w:pPr>
        <w:pStyle w:val="Bezmezer"/>
        <w:rPr>
          <w:rFonts w:cs="Calibri"/>
          <w:sz w:val="24"/>
          <w:szCs w:val="24"/>
        </w:rPr>
      </w:pPr>
    </w:p>
    <w:p w14:paraId="733496C6" w14:textId="77777777" w:rsidR="002940D5" w:rsidRPr="004F0A09" w:rsidRDefault="002940D5" w:rsidP="00C33E02">
      <w:pPr>
        <w:pStyle w:val="Bezmezer"/>
        <w:rPr>
          <w:rFonts w:cs="Calibri"/>
          <w:b/>
          <w:sz w:val="24"/>
          <w:szCs w:val="24"/>
          <w:u w:val="single"/>
        </w:rPr>
      </w:pPr>
      <w:r w:rsidRPr="004F0A09">
        <w:rPr>
          <w:rFonts w:cs="Calibri"/>
          <w:b/>
          <w:sz w:val="24"/>
          <w:szCs w:val="24"/>
          <w:u w:val="single"/>
        </w:rPr>
        <w:t>Činnost sdružení-spolku:</w:t>
      </w:r>
    </w:p>
    <w:p w14:paraId="4389184D" w14:textId="0C1156AD" w:rsidR="002940D5" w:rsidRDefault="002940D5" w:rsidP="00C33E02">
      <w:pPr>
        <w:pStyle w:val="Bezmezer"/>
        <w:jc w:val="both"/>
        <w:rPr>
          <w:rFonts w:cs="Calibri"/>
          <w:sz w:val="24"/>
          <w:szCs w:val="24"/>
        </w:rPr>
      </w:pPr>
      <w:r w:rsidRPr="004F0A09">
        <w:rPr>
          <w:rFonts w:cs="Calibri"/>
          <w:sz w:val="24"/>
          <w:szCs w:val="24"/>
        </w:rPr>
        <w:t xml:space="preserve">Sdružení od svého založení pravidelně zpřístupňovalo tehdy </w:t>
      </w:r>
      <w:r w:rsidRPr="004F0A09">
        <w:rPr>
          <w:rFonts w:cs="Calibri"/>
          <w:b/>
          <w:sz w:val="24"/>
          <w:szCs w:val="24"/>
        </w:rPr>
        <w:t>uzavřený</w:t>
      </w:r>
      <w:r w:rsidRPr="004F0A09">
        <w:rPr>
          <w:rFonts w:cs="Calibri"/>
          <w:sz w:val="24"/>
          <w:szCs w:val="24"/>
        </w:rPr>
        <w:t xml:space="preserve"> Malostranský hřbitov veřejnosti, a to jak v rámci komentovaných prohlídek, tak i otevřením hřbitova bez průvodců 1x měsíčně o víkendu.</w:t>
      </w:r>
    </w:p>
    <w:p w14:paraId="1036F40E" w14:textId="77777777" w:rsidR="00735BCF" w:rsidRPr="004F0A09" w:rsidRDefault="00735BCF" w:rsidP="00C33E02">
      <w:pPr>
        <w:pStyle w:val="Bezmezer"/>
        <w:jc w:val="both"/>
        <w:rPr>
          <w:rFonts w:cs="Calibri"/>
          <w:sz w:val="24"/>
          <w:szCs w:val="24"/>
        </w:rPr>
      </w:pPr>
    </w:p>
    <w:p w14:paraId="7D760AE0" w14:textId="77777777" w:rsidR="002940D5" w:rsidRPr="004F0A09" w:rsidRDefault="002940D5" w:rsidP="00C33E02">
      <w:pPr>
        <w:pStyle w:val="Bezmezer"/>
        <w:jc w:val="both"/>
        <w:rPr>
          <w:rFonts w:cs="Calibri"/>
          <w:sz w:val="24"/>
          <w:szCs w:val="24"/>
        </w:rPr>
      </w:pPr>
      <w:proofErr w:type="gramStart"/>
      <w:r w:rsidRPr="004F0A09">
        <w:rPr>
          <w:rFonts w:cs="Calibri"/>
          <w:sz w:val="24"/>
          <w:szCs w:val="24"/>
        </w:rPr>
        <w:t>V roce</w:t>
      </w:r>
      <w:proofErr w:type="gramEnd"/>
      <w:r w:rsidRPr="004F0A09">
        <w:rPr>
          <w:rFonts w:cs="Calibri"/>
          <w:sz w:val="24"/>
          <w:szCs w:val="24"/>
        </w:rPr>
        <w:t xml:space="preserve"> 2015 a v první polovině roku 2016 byla provedena </w:t>
      </w:r>
      <w:r w:rsidRPr="004F0A09">
        <w:rPr>
          <w:rFonts w:cs="Calibri"/>
          <w:b/>
          <w:sz w:val="24"/>
          <w:szCs w:val="24"/>
        </w:rPr>
        <w:t>rozsáhlá revitalizace hřbitova</w:t>
      </w:r>
      <w:r w:rsidRPr="004F0A09">
        <w:rPr>
          <w:rFonts w:cs="Calibri"/>
          <w:sz w:val="24"/>
          <w:szCs w:val="24"/>
        </w:rPr>
        <w:t xml:space="preserve">, </w:t>
      </w:r>
      <w:proofErr w:type="gramStart"/>
      <w:r w:rsidRPr="004F0A09">
        <w:rPr>
          <w:rFonts w:cs="Calibri"/>
          <w:sz w:val="24"/>
          <w:szCs w:val="24"/>
        </w:rPr>
        <w:t>která</w:t>
      </w:r>
      <w:proofErr w:type="gramEnd"/>
      <w:r w:rsidRPr="004F0A09">
        <w:rPr>
          <w:rFonts w:cs="Calibri"/>
          <w:sz w:val="24"/>
          <w:szCs w:val="24"/>
        </w:rPr>
        <w:t xml:space="preserve"> umožnila otevření hřbitova pro veřejnost v běžné otevírací době pražských hřbitovů. Spolek tak mohl pokračovat v tradici komentovaných vycházek s průvodcem i v obnovených slavnostech (Májové slavnosti, Dušičky). Kromě badatelské činnosti se Spolek zapojuje také do celostátních akcí, v rámci nichž připravuje i samostatné programy. Od roku 2016 jsou ve spolupráci s pobočkou Městské knihovny v Praze na Smíchově pořádány přednášky o historických hřbitovech a hrobkách v ČR i v zahraničí.</w:t>
      </w:r>
    </w:p>
    <w:p w14:paraId="44FFAEED" w14:textId="77777777" w:rsidR="00735BCF" w:rsidRDefault="00735BCF" w:rsidP="00C33E02">
      <w:pPr>
        <w:pStyle w:val="Bezmezer"/>
        <w:jc w:val="both"/>
        <w:rPr>
          <w:rFonts w:cs="Calibri"/>
          <w:sz w:val="24"/>
          <w:szCs w:val="24"/>
        </w:rPr>
      </w:pPr>
    </w:p>
    <w:p w14:paraId="348C2977" w14:textId="5EB44674" w:rsidR="002940D5" w:rsidRPr="004F0A09" w:rsidRDefault="002940D5" w:rsidP="00C33E02">
      <w:pPr>
        <w:pStyle w:val="Bezmezer"/>
        <w:jc w:val="both"/>
        <w:rPr>
          <w:rFonts w:cs="Calibri"/>
          <w:sz w:val="24"/>
          <w:szCs w:val="24"/>
        </w:rPr>
      </w:pPr>
      <w:r w:rsidRPr="004F0A09">
        <w:rPr>
          <w:rFonts w:cs="Calibri"/>
          <w:sz w:val="24"/>
          <w:szCs w:val="24"/>
        </w:rPr>
        <w:t xml:space="preserve">Spolek také každoročně, díky podpoře MČ Praha 5, vydává publikaci o slavných osobnostech pohřbených na </w:t>
      </w:r>
      <w:proofErr w:type="gramStart"/>
      <w:r w:rsidRPr="004F0A09">
        <w:rPr>
          <w:rFonts w:cs="Calibri"/>
          <w:sz w:val="24"/>
          <w:szCs w:val="24"/>
        </w:rPr>
        <w:t>MH</w:t>
      </w:r>
      <w:proofErr w:type="gramEnd"/>
      <w:r w:rsidRPr="004F0A09">
        <w:rPr>
          <w:rFonts w:cs="Calibri"/>
          <w:sz w:val="24"/>
          <w:szCs w:val="24"/>
        </w:rPr>
        <w:t>. Do konce roku 202</w:t>
      </w:r>
      <w:r w:rsidR="00D52347">
        <w:rPr>
          <w:rFonts w:cs="Calibri"/>
          <w:sz w:val="24"/>
          <w:szCs w:val="24"/>
        </w:rPr>
        <w:t>1</w:t>
      </w:r>
      <w:r w:rsidRPr="004F0A09">
        <w:rPr>
          <w:rFonts w:cs="Calibri"/>
          <w:sz w:val="24"/>
          <w:szCs w:val="24"/>
        </w:rPr>
        <w:t xml:space="preserve"> vyšlo: Hudebníci Mozartovy generace, Významné osobnosti duchovního světa, Heraldické památky, Náhrobek Leopolda </w:t>
      </w:r>
      <w:proofErr w:type="spellStart"/>
      <w:r w:rsidRPr="004F0A09">
        <w:rPr>
          <w:rFonts w:cs="Calibri"/>
          <w:sz w:val="24"/>
          <w:szCs w:val="24"/>
        </w:rPr>
        <w:t>Leonharda</w:t>
      </w:r>
      <w:proofErr w:type="spellEnd"/>
      <w:r w:rsidRPr="004F0A09">
        <w:rPr>
          <w:rFonts w:cs="Calibri"/>
          <w:sz w:val="24"/>
          <w:szCs w:val="24"/>
        </w:rPr>
        <w:t xml:space="preserve"> </w:t>
      </w:r>
      <w:proofErr w:type="spellStart"/>
      <w:r w:rsidRPr="004F0A09">
        <w:rPr>
          <w:rFonts w:cs="Calibri"/>
          <w:sz w:val="24"/>
          <w:szCs w:val="24"/>
        </w:rPr>
        <w:t>Thun-Hohensteina</w:t>
      </w:r>
      <w:proofErr w:type="spellEnd"/>
      <w:r w:rsidRPr="004F0A09">
        <w:rPr>
          <w:rFonts w:cs="Calibri"/>
          <w:sz w:val="24"/>
          <w:szCs w:val="24"/>
        </w:rPr>
        <w:t>, Umělci a umění, Podnikatelé a živnostníci, Významní pedagogové, Lékaři a lékárníci, Architekti a stavitelé, Svobodní zednáři, Významné osobnosti dvora císaře Ferdinanda I. pohřbené na Malostranském hřbitově</w:t>
      </w:r>
      <w:r w:rsidR="00D52347">
        <w:rPr>
          <w:rFonts w:cs="Calibri"/>
          <w:sz w:val="24"/>
          <w:szCs w:val="24"/>
        </w:rPr>
        <w:t xml:space="preserve"> a</w:t>
      </w:r>
      <w:r w:rsidRPr="004F0A09">
        <w:rPr>
          <w:rFonts w:cs="Calibri"/>
          <w:sz w:val="24"/>
          <w:szCs w:val="24"/>
        </w:rPr>
        <w:t xml:space="preserve"> Politikové pohřbení na Malostranském hřbitově</w:t>
      </w:r>
      <w:r w:rsidR="00D52347">
        <w:rPr>
          <w:rFonts w:cs="Calibri"/>
          <w:sz w:val="24"/>
          <w:szCs w:val="24"/>
        </w:rPr>
        <w:t>. V edičním plánu na roku 2022 je publikace</w:t>
      </w:r>
      <w:r w:rsidR="00F1749E" w:rsidRPr="004F0A09">
        <w:rPr>
          <w:rFonts w:cs="Calibri"/>
          <w:sz w:val="24"/>
          <w:szCs w:val="24"/>
        </w:rPr>
        <w:t xml:space="preserve"> Literatura na Malostranském hřbitově a o Malostranském hřbitově (křest knihy proběhne </w:t>
      </w:r>
      <w:r w:rsidR="00C33E02">
        <w:rPr>
          <w:rFonts w:cs="Calibri"/>
          <w:sz w:val="24"/>
          <w:szCs w:val="24"/>
        </w:rPr>
        <w:t xml:space="preserve">pravděpodobně </w:t>
      </w:r>
      <w:r w:rsidR="00F1749E" w:rsidRPr="004F0A09">
        <w:rPr>
          <w:rFonts w:cs="Calibri"/>
          <w:sz w:val="24"/>
          <w:szCs w:val="24"/>
        </w:rPr>
        <w:t>v jarních měsících</w:t>
      </w:r>
      <w:r w:rsidR="00C33E02">
        <w:rPr>
          <w:rFonts w:cs="Calibri"/>
          <w:sz w:val="24"/>
          <w:szCs w:val="24"/>
        </w:rPr>
        <w:t xml:space="preserve"> roku 2023</w:t>
      </w:r>
      <w:r w:rsidR="00F1749E" w:rsidRPr="004F0A09">
        <w:rPr>
          <w:rFonts w:cs="Calibri"/>
          <w:sz w:val="24"/>
          <w:szCs w:val="24"/>
        </w:rPr>
        <w:t>)</w:t>
      </w:r>
      <w:r w:rsidRPr="004F0A09">
        <w:rPr>
          <w:rFonts w:cs="Calibri"/>
          <w:sz w:val="24"/>
          <w:szCs w:val="24"/>
        </w:rPr>
        <w:t>.</w:t>
      </w:r>
    </w:p>
    <w:p w14:paraId="001F77E7" w14:textId="77777777" w:rsidR="002940D5" w:rsidRPr="004F0A09" w:rsidRDefault="002940D5" w:rsidP="00C33E02">
      <w:pPr>
        <w:pStyle w:val="Bezmezer"/>
        <w:jc w:val="both"/>
        <w:rPr>
          <w:rFonts w:cs="Calibri"/>
          <w:sz w:val="24"/>
          <w:szCs w:val="24"/>
        </w:rPr>
      </w:pPr>
    </w:p>
    <w:p w14:paraId="524778D6" w14:textId="77777777" w:rsidR="002940D5" w:rsidRPr="004F0A09" w:rsidRDefault="002940D5" w:rsidP="00C33E02">
      <w:pPr>
        <w:pStyle w:val="Bezmezer"/>
        <w:rPr>
          <w:rFonts w:cs="Calibri"/>
          <w:b/>
          <w:sz w:val="24"/>
          <w:szCs w:val="24"/>
          <w:u w:val="single"/>
        </w:rPr>
      </w:pPr>
      <w:r w:rsidRPr="004F0A09">
        <w:rPr>
          <w:rFonts w:cs="Calibri"/>
          <w:b/>
          <w:sz w:val="24"/>
          <w:szCs w:val="24"/>
          <w:u w:val="single"/>
        </w:rPr>
        <w:t>Akce uskutečněné v roce 20</w:t>
      </w:r>
      <w:r w:rsidR="00087AC4" w:rsidRPr="004F0A09">
        <w:rPr>
          <w:rFonts w:cs="Calibri"/>
          <w:b/>
          <w:sz w:val="24"/>
          <w:szCs w:val="24"/>
          <w:u w:val="single"/>
        </w:rPr>
        <w:t>21</w:t>
      </w:r>
      <w:r w:rsidRPr="004F0A09">
        <w:rPr>
          <w:rFonts w:cs="Calibri"/>
          <w:b/>
          <w:sz w:val="24"/>
          <w:szCs w:val="24"/>
          <w:u w:val="single"/>
        </w:rPr>
        <w:t>:</w:t>
      </w:r>
    </w:p>
    <w:p w14:paraId="1AF3921F" w14:textId="1FE68B52" w:rsidR="00D111DB" w:rsidRDefault="002940D5" w:rsidP="00C33E02">
      <w:pPr>
        <w:pStyle w:val="Bezmezer"/>
        <w:jc w:val="both"/>
        <w:rPr>
          <w:rFonts w:cs="Calibri"/>
          <w:sz w:val="24"/>
          <w:szCs w:val="24"/>
        </w:rPr>
      </w:pPr>
      <w:r w:rsidRPr="004F0A09">
        <w:rPr>
          <w:rFonts w:cs="Calibri"/>
          <w:sz w:val="24"/>
          <w:szCs w:val="24"/>
        </w:rPr>
        <w:t>Veřejná činnost Spolku byla v roce 202</w:t>
      </w:r>
      <w:r w:rsidR="00087AC4" w:rsidRPr="004F0A09">
        <w:rPr>
          <w:rFonts w:cs="Calibri"/>
          <w:sz w:val="24"/>
          <w:szCs w:val="24"/>
        </w:rPr>
        <w:t>1, stejně jako v předchozím roce,</w:t>
      </w:r>
      <w:r w:rsidRPr="004F0A09">
        <w:rPr>
          <w:rFonts w:cs="Calibri"/>
          <w:sz w:val="24"/>
          <w:szCs w:val="24"/>
        </w:rPr>
        <w:t xml:space="preserve"> </w:t>
      </w:r>
      <w:r w:rsidR="00D111DB" w:rsidRPr="004F0A09">
        <w:rPr>
          <w:rFonts w:cs="Calibri"/>
          <w:sz w:val="24"/>
          <w:szCs w:val="24"/>
        </w:rPr>
        <w:t xml:space="preserve">silně </w:t>
      </w:r>
      <w:r w:rsidRPr="004F0A09">
        <w:rPr>
          <w:rFonts w:cs="Calibri"/>
          <w:sz w:val="24"/>
          <w:szCs w:val="24"/>
        </w:rPr>
        <w:t>ovlivněna výskytem Covid-19 na území ČR a s tím souvisejícími vládními opatřeními</w:t>
      </w:r>
      <w:r w:rsidR="00452C96" w:rsidRPr="004F0A09">
        <w:rPr>
          <w:rFonts w:cs="Calibri"/>
          <w:sz w:val="24"/>
          <w:szCs w:val="24"/>
        </w:rPr>
        <w:t xml:space="preserve"> (zákaz shromažďování, dodržování odstupů, aj</w:t>
      </w:r>
      <w:r w:rsidRPr="004F0A09">
        <w:rPr>
          <w:rFonts w:cs="Calibri"/>
          <w:sz w:val="24"/>
          <w:szCs w:val="24"/>
        </w:rPr>
        <w:t>.</w:t>
      </w:r>
      <w:r w:rsidR="00452C96" w:rsidRPr="004F0A09">
        <w:rPr>
          <w:rFonts w:cs="Calibri"/>
          <w:sz w:val="24"/>
          <w:szCs w:val="24"/>
        </w:rPr>
        <w:t>).</w:t>
      </w:r>
      <w:r w:rsidRPr="004F0A09">
        <w:rPr>
          <w:rFonts w:cs="Calibri"/>
          <w:sz w:val="24"/>
          <w:szCs w:val="24"/>
        </w:rPr>
        <w:t xml:space="preserve"> </w:t>
      </w:r>
    </w:p>
    <w:p w14:paraId="6A7B9EBB" w14:textId="77777777" w:rsidR="00735BCF" w:rsidRPr="004F0A09" w:rsidRDefault="00735BCF" w:rsidP="00C33E02">
      <w:pPr>
        <w:pStyle w:val="Bezmezer"/>
        <w:jc w:val="both"/>
        <w:rPr>
          <w:rFonts w:cs="Calibri"/>
          <w:sz w:val="24"/>
          <w:szCs w:val="24"/>
        </w:rPr>
      </w:pPr>
    </w:p>
    <w:p w14:paraId="0D39721A" w14:textId="569C6E4A" w:rsidR="002940D5" w:rsidRPr="004F0A09" w:rsidRDefault="002940D5" w:rsidP="00C33E02">
      <w:pPr>
        <w:pStyle w:val="Bezmezer"/>
        <w:jc w:val="both"/>
        <w:rPr>
          <w:rFonts w:cs="Calibri"/>
          <w:sz w:val="24"/>
          <w:szCs w:val="24"/>
        </w:rPr>
      </w:pPr>
      <w:r w:rsidRPr="004F0A09">
        <w:rPr>
          <w:rFonts w:cs="Calibri"/>
          <w:sz w:val="24"/>
          <w:szCs w:val="24"/>
        </w:rPr>
        <w:t xml:space="preserve">I přesto však Spolek Malostranský hřbitov </w:t>
      </w:r>
      <w:r w:rsidR="00D111DB" w:rsidRPr="004F0A09">
        <w:rPr>
          <w:rFonts w:cs="Calibri"/>
          <w:sz w:val="24"/>
          <w:szCs w:val="24"/>
        </w:rPr>
        <w:t>v roce 2021</w:t>
      </w:r>
      <w:r w:rsidRPr="004F0A09">
        <w:rPr>
          <w:rFonts w:cs="Calibri"/>
          <w:sz w:val="24"/>
          <w:szCs w:val="24"/>
        </w:rPr>
        <w:t xml:space="preserve"> zorganizoval celkem </w:t>
      </w:r>
      <w:r w:rsidR="00D111DB" w:rsidRPr="004F0A09">
        <w:rPr>
          <w:rFonts w:cs="Calibri"/>
          <w:sz w:val="24"/>
          <w:szCs w:val="24"/>
        </w:rPr>
        <w:t>8</w:t>
      </w:r>
      <w:r w:rsidRPr="004F0A09">
        <w:rPr>
          <w:rFonts w:cs="Calibri"/>
          <w:sz w:val="24"/>
          <w:szCs w:val="24"/>
        </w:rPr>
        <w:t xml:space="preserve"> akcí pro širokou veřejnost, a to vždy v souladu s aktuálními vládními nařízeními a doporučeními. Akce byly přístupné zdarma</w:t>
      </w:r>
      <w:r w:rsidR="00D111DB" w:rsidRPr="004F0A09">
        <w:rPr>
          <w:rFonts w:cs="Calibri"/>
          <w:sz w:val="24"/>
          <w:szCs w:val="24"/>
        </w:rPr>
        <w:t xml:space="preserve">, ale z důvodu dodržování vládních opatření byla nutná </w:t>
      </w:r>
      <w:r w:rsidR="00C33E02">
        <w:rPr>
          <w:rFonts w:cs="Calibri"/>
          <w:sz w:val="24"/>
          <w:szCs w:val="24"/>
        </w:rPr>
        <w:t xml:space="preserve">předchozí </w:t>
      </w:r>
      <w:r w:rsidR="00D111DB" w:rsidRPr="004F0A09">
        <w:rPr>
          <w:rFonts w:cs="Calibri"/>
          <w:sz w:val="24"/>
          <w:szCs w:val="24"/>
        </w:rPr>
        <w:t>rezervace</w:t>
      </w:r>
      <w:r w:rsidR="00C33E02">
        <w:rPr>
          <w:rFonts w:cs="Calibri"/>
          <w:sz w:val="24"/>
          <w:szCs w:val="24"/>
        </w:rPr>
        <w:t xml:space="preserve"> účastníků</w:t>
      </w:r>
      <w:r w:rsidRPr="004F0A09">
        <w:rPr>
          <w:rFonts w:cs="Calibri"/>
          <w:sz w:val="24"/>
          <w:szCs w:val="24"/>
        </w:rPr>
        <w:t>.</w:t>
      </w:r>
    </w:p>
    <w:p w14:paraId="6FDB03D1" w14:textId="238552E3" w:rsidR="002940D5" w:rsidRDefault="002940D5" w:rsidP="00C33E02">
      <w:pPr>
        <w:pStyle w:val="Bezmezer"/>
        <w:rPr>
          <w:rFonts w:cs="Calibri"/>
          <w:sz w:val="24"/>
          <w:szCs w:val="24"/>
          <w:u w:val="single"/>
        </w:rPr>
      </w:pPr>
    </w:p>
    <w:p w14:paraId="4CC997F8" w14:textId="77777777" w:rsidR="00735BCF" w:rsidRPr="004F0A09" w:rsidRDefault="00735BCF" w:rsidP="00C33E02">
      <w:pPr>
        <w:pStyle w:val="Bezmezer"/>
        <w:rPr>
          <w:rFonts w:cs="Calibri"/>
          <w:sz w:val="24"/>
          <w:szCs w:val="24"/>
          <w:u w:val="single"/>
        </w:rPr>
      </w:pPr>
    </w:p>
    <w:p w14:paraId="402E67DB" w14:textId="77777777" w:rsidR="002940D5" w:rsidRPr="004F0A09" w:rsidRDefault="002940D5" w:rsidP="00C33E02">
      <w:pPr>
        <w:pStyle w:val="Bezmezer"/>
        <w:rPr>
          <w:rFonts w:cs="Calibri"/>
          <w:b/>
          <w:sz w:val="24"/>
          <w:szCs w:val="24"/>
          <w:u w:val="single"/>
        </w:rPr>
      </w:pPr>
      <w:r w:rsidRPr="004F0A09">
        <w:rPr>
          <w:rFonts w:cs="Calibri"/>
          <w:b/>
          <w:sz w:val="24"/>
          <w:szCs w:val="24"/>
          <w:u w:val="single"/>
        </w:rPr>
        <w:lastRenderedPageBreak/>
        <w:t xml:space="preserve">Obnovené slavnosti: </w:t>
      </w:r>
    </w:p>
    <w:p w14:paraId="4F530B02" w14:textId="3CB01AA9" w:rsidR="002940D5" w:rsidRPr="004F0A09" w:rsidRDefault="002940D5" w:rsidP="00C33E02">
      <w:pPr>
        <w:pStyle w:val="Normlnweb"/>
        <w:spacing w:before="0" w:beforeAutospacing="0" w:after="0" w:afterAutospacing="0"/>
        <w:jc w:val="both"/>
        <w:rPr>
          <w:rFonts w:ascii="Arial" w:hAnsi="Arial" w:cs="Arial"/>
          <w:color w:val="363636"/>
        </w:rPr>
      </w:pPr>
      <w:r w:rsidRPr="004F0A09">
        <w:rPr>
          <w:rFonts w:ascii="Calibri" w:hAnsi="Calibri" w:cs="Calibri"/>
          <w:b/>
        </w:rPr>
        <w:t>Májové slavnosti</w:t>
      </w:r>
      <w:r w:rsidR="00D111DB" w:rsidRPr="004F0A09">
        <w:rPr>
          <w:rFonts w:ascii="Calibri" w:hAnsi="Calibri" w:cs="Calibri"/>
          <w:b/>
        </w:rPr>
        <w:t xml:space="preserve"> (19</w:t>
      </w:r>
      <w:r w:rsidRPr="004F0A09">
        <w:rPr>
          <w:rFonts w:ascii="Calibri" w:hAnsi="Calibri" w:cs="Calibri"/>
          <w:b/>
        </w:rPr>
        <w:t>.06.)</w:t>
      </w:r>
      <w:r w:rsidRPr="004F0A09">
        <w:rPr>
          <w:rFonts w:ascii="Calibri" w:hAnsi="Calibri" w:cs="Calibri"/>
        </w:rPr>
        <w:t>: Pro návštěvníky byly připraveny komentované vycházky s odbornými průvodci zaměřené na historii Malostranského hřbitova</w:t>
      </w:r>
      <w:r w:rsidR="00D111DB" w:rsidRPr="004F0A09">
        <w:rPr>
          <w:rFonts w:ascii="Calibri" w:hAnsi="Calibri" w:cs="Calibri"/>
        </w:rPr>
        <w:t>.</w:t>
      </w:r>
      <w:r w:rsidRPr="004F0A09">
        <w:rPr>
          <w:rFonts w:ascii="Calibri" w:hAnsi="Calibri" w:cs="Calibri"/>
        </w:rPr>
        <w:t xml:space="preserve"> Představena byla také publikace o </w:t>
      </w:r>
      <w:r w:rsidR="00D111DB" w:rsidRPr="004F0A09">
        <w:rPr>
          <w:rFonts w:ascii="Calibri" w:hAnsi="Calibri" w:cs="Calibri"/>
        </w:rPr>
        <w:t xml:space="preserve">významných osobnostech dvora císaře </w:t>
      </w:r>
      <w:proofErr w:type="gramStart"/>
      <w:r w:rsidR="00D111DB" w:rsidRPr="004F0A09">
        <w:rPr>
          <w:rFonts w:ascii="Calibri" w:hAnsi="Calibri" w:cs="Calibri"/>
        </w:rPr>
        <w:t>Ferdinanda I./V. pohřbených</w:t>
      </w:r>
      <w:proofErr w:type="gramEnd"/>
      <w:r w:rsidR="00D111DB" w:rsidRPr="004F0A09">
        <w:rPr>
          <w:rFonts w:ascii="Calibri" w:hAnsi="Calibri" w:cs="Calibri"/>
        </w:rPr>
        <w:t xml:space="preserve"> na Malostranském hřbitově, jejíž vydání financovala </w:t>
      </w:r>
      <w:r w:rsidR="001534D2">
        <w:rPr>
          <w:rFonts w:ascii="Calibri" w:hAnsi="Calibri" w:cs="Calibri"/>
        </w:rPr>
        <w:t xml:space="preserve">MČ </w:t>
      </w:r>
      <w:r w:rsidR="00D111DB" w:rsidRPr="004F0A09">
        <w:rPr>
          <w:rFonts w:ascii="Calibri" w:hAnsi="Calibri" w:cs="Calibri"/>
        </w:rPr>
        <w:t>Praha 5</w:t>
      </w:r>
      <w:r w:rsidRPr="004F0A09">
        <w:rPr>
          <w:rFonts w:ascii="Calibri" w:hAnsi="Calibri" w:cs="Calibri"/>
        </w:rPr>
        <w:t xml:space="preserve">. </w:t>
      </w:r>
    </w:p>
    <w:p w14:paraId="31A71BF4" w14:textId="77777777" w:rsidR="00735BCF" w:rsidRDefault="00735BCF" w:rsidP="00C33E02">
      <w:pPr>
        <w:spacing w:after="0" w:line="240" w:lineRule="auto"/>
        <w:jc w:val="both"/>
        <w:rPr>
          <w:b/>
          <w:sz w:val="24"/>
          <w:szCs w:val="24"/>
        </w:rPr>
      </w:pPr>
    </w:p>
    <w:p w14:paraId="3FDA2C62" w14:textId="6CD7E633" w:rsidR="002940D5" w:rsidRPr="004F0A09" w:rsidRDefault="002940D5" w:rsidP="00C33E02">
      <w:pPr>
        <w:spacing w:after="0" w:line="240" w:lineRule="auto"/>
        <w:jc w:val="both"/>
        <w:rPr>
          <w:rFonts w:cs="Calibri"/>
          <w:sz w:val="24"/>
          <w:szCs w:val="24"/>
        </w:rPr>
      </w:pPr>
      <w:r w:rsidRPr="004F0A09">
        <w:rPr>
          <w:b/>
          <w:sz w:val="24"/>
          <w:szCs w:val="24"/>
        </w:rPr>
        <w:t>Dušičky</w:t>
      </w:r>
      <w:r w:rsidR="00D111DB" w:rsidRPr="004F0A09">
        <w:rPr>
          <w:b/>
          <w:sz w:val="24"/>
          <w:szCs w:val="24"/>
        </w:rPr>
        <w:t xml:space="preserve"> (14.11.)</w:t>
      </w:r>
      <w:r w:rsidRPr="004F0A09">
        <w:rPr>
          <w:b/>
          <w:sz w:val="24"/>
          <w:szCs w:val="24"/>
        </w:rPr>
        <w:t xml:space="preserve">: </w:t>
      </w:r>
      <w:r w:rsidR="00D111DB" w:rsidRPr="004F0A09">
        <w:rPr>
          <w:rFonts w:eastAsia="Times New Roman" w:cs="Calibri"/>
          <w:sz w:val="24"/>
          <w:szCs w:val="24"/>
          <w:lang w:eastAsia="cs-CZ"/>
        </w:rPr>
        <w:t xml:space="preserve">Pro návštěvníky byly připraveny komentované vycházky s odbornými průvodci zaměřené na historii Malostranského hřbitova. </w:t>
      </w:r>
      <w:r w:rsidRPr="004F0A09">
        <w:rPr>
          <w:rFonts w:eastAsia="Times New Roman" w:cs="Calibri"/>
          <w:sz w:val="24"/>
          <w:szCs w:val="24"/>
          <w:lang w:eastAsia="cs-CZ"/>
        </w:rPr>
        <w:t xml:space="preserve">Návštěvníci si mohli hřbitov projít </w:t>
      </w:r>
      <w:r w:rsidR="00D111DB" w:rsidRPr="004F0A09">
        <w:rPr>
          <w:rFonts w:eastAsia="Times New Roman" w:cs="Calibri"/>
          <w:sz w:val="24"/>
          <w:szCs w:val="24"/>
          <w:lang w:eastAsia="cs-CZ"/>
        </w:rPr>
        <w:t xml:space="preserve">také </w:t>
      </w:r>
      <w:r w:rsidRPr="004F0A09">
        <w:rPr>
          <w:rFonts w:eastAsia="Times New Roman" w:cs="Calibri"/>
          <w:sz w:val="24"/>
          <w:szCs w:val="24"/>
          <w:lang w:eastAsia="cs-CZ"/>
        </w:rPr>
        <w:t>individuálně s využitím letáků připravených Spolkem.</w:t>
      </w:r>
    </w:p>
    <w:p w14:paraId="10A2B776" w14:textId="77777777" w:rsidR="00C33E02" w:rsidRDefault="00C33E02" w:rsidP="00C33E02">
      <w:pPr>
        <w:pStyle w:val="Bezmezer"/>
        <w:rPr>
          <w:rFonts w:cs="Calibri"/>
          <w:b/>
          <w:sz w:val="24"/>
          <w:szCs w:val="24"/>
          <w:u w:val="single"/>
        </w:rPr>
      </w:pPr>
    </w:p>
    <w:p w14:paraId="2FE59195" w14:textId="4A3FE78C" w:rsidR="002940D5" w:rsidRPr="004F0A09" w:rsidRDefault="002940D5" w:rsidP="00C33E02">
      <w:pPr>
        <w:pStyle w:val="Bezmezer"/>
        <w:rPr>
          <w:rFonts w:cs="Calibri"/>
          <w:b/>
          <w:sz w:val="24"/>
          <w:szCs w:val="24"/>
          <w:u w:val="single"/>
        </w:rPr>
      </w:pPr>
      <w:r w:rsidRPr="004F0A09">
        <w:rPr>
          <w:rFonts w:cs="Calibri"/>
          <w:b/>
          <w:sz w:val="24"/>
          <w:szCs w:val="24"/>
          <w:u w:val="single"/>
        </w:rPr>
        <w:t>Komentované vycházky</w:t>
      </w:r>
    </w:p>
    <w:p w14:paraId="150EBCC6" w14:textId="77777777" w:rsidR="002940D5" w:rsidRPr="004F0A09" w:rsidRDefault="00452C96" w:rsidP="00C33E02">
      <w:pPr>
        <w:pStyle w:val="Bezmezer"/>
        <w:jc w:val="both"/>
        <w:rPr>
          <w:rFonts w:cs="Calibri"/>
          <w:sz w:val="24"/>
          <w:szCs w:val="24"/>
        </w:rPr>
      </w:pPr>
      <w:r w:rsidRPr="004F0A09">
        <w:rPr>
          <w:rFonts w:cs="Calibri"/>
          <w:sz w:val="24"/>
          <w:szCs w:val="24"/>
        </w:rPr>
        <w:t>B</w:t>
      </w:r>
      <w:r w:rsidR="002940D5" w:rsidRPr="004F0A09">
        <w:rPr>
          <w:rFonts w:cs="Calibri"/>
          <w:sz w:val="24"/>
          <w:szCs w:val="24"/>
        </w:rPr>
        <w:t xml:space="preserve">ěhem letních měsíců připravil Spolek Malostranský hřbitov celkem </w:t>
      </w:r>
      <w:r w:rsidRPr="004F0A09">
        <w:rPr>
          <w:rFonts w:cs="Calibri"/>
          <w:sz w:val="24"/>
          <w:szCs w:val="24"/>
        </w:rPr>
        <w:t>3</w:t>
      </w:r>
      <w:r w:rsidR="002940D5" w:rsidRPr="004F0A09">
        <w:rPr>
          <w:rFonts w:cs="Calibri"/>
          <w:sz w:val="24"/>
          <w:szCs w:val="24"/>
        </w:rPr>
        <w:t xml:space="preserve"> komentovan</w:t>
      </w:r>
      <w:r w:rsidRPr="004F0A09">
        <w:rPr>
          <w:rFonts w:cs="Calibri"/>
          <w:sz w:val="24"/>
          <w:szCs w:val="24"/>
        </w:rPr>
        <w:t>é vycház</w:t>
      </w:r>
      <w:r w:rsidR="002940D5" w:rsidRPr="004F0A09">
        <w:rPr>
          <w:rFonts w:cs="Calibri"/>
          <w:sz w:val="24"/>
          <w:szCs w:val="24"/>
        </w:rPr>
        <w:t>k</w:t>
      </w:r>
      <w:r w:rsidRPr="004F0A09">
        <w:rPr>
          <w:rFonts w:cs="Calibri"/>
          <w:sz w:val="24"/>
          <w:szCs w:val="24"/>
        </w:rPr>
        <w:t>y</w:t>
      </w:r>
      <w:r w:rsidR="002940D5" w:rsidRPr="004F0A09">
        <w:rPr>
          <w:rFonts w:cs="Calibri"/>
          <w:sz w:val="24"/>
          <w:szCs w:val="24"/>
        </w:rPr>
        <w:t xml:space="preserve"> po Malostranském hřbitově pro širokou veřejnost. Vstup byl zdarma. </w:t>
      </w:r>
    </w:p>
    <w:p w14:paraId="716CC1E2" w14:textId="77777777" w:rsidR="002940D5" w:rsidRPr="004F0A09" w:rsidRDefault="002940D5" w:rsidP="00C33E02">
      <w:pPr>
        <w:pStyle w:val="Bezmezer"/>
        <w:jc w:val="both"/>
        <w:rPr>
          <w:rFonts w:cs="Calibri"/>
          <w:sz w:val="24"/>
          <w:szCs w:val="24"/>
        </w:rPr>
      </w:pPr>
    </w:p>
    <w:p w14:paraId="7456DFA7" w14:textId="309F98D7" w:rsidR="002940D5" w:rsidRPr="004F0A09" w:rsidRDefault="002940D5" w:rsidP="00C33E02">
      <w:pPr>
        <w:pStyle w:val="Bezmezer"/>
        <w:jc w:val="both"/>
        <w:rPr>
          <w:rFonts w:cs="Calibri"/>
          <w:sz w:val="24"/>
          <w:szCs w:val="24"/>
        </w:rPr>
      </w:pPr>
      <w:r w:rsidRPr="004F0A09">
        <w:rPr>
          <w:rFonts w:cs="Calibri"/>
          <w:sz w:val="24"/>
          <w:szCs w:val="24"/>
        </w:rPr>
        <w:t>V</w:t>
      </w:r>
      <w:r w:rsidR="00452C96" w:rsidRPr="004F0A09">
        <w:rPr>
          <w:rFonts w:cs="Calibri"/>
          <w:sz w:val="24"/>
          <w:szCs w:val="24"/>
        </w:rPr>
        <w:t> červnu jsme</w:t>
      </w:r>
      <w:r w:rsidRPr="004F0A09">
        <w:rPr>
          <w:rFonts w:cs="Calibri"/>
          <w:sz w:val="24"/>
          <w:szCs w:val="24"/>
        </w:rPr>
        <w:t xml:space="preserve"> s Gabrielou Kalinovou </w:t>
      </w:r>
      <w:r w:rsidR="00AF47BD">
        <w:rPr>
          <w:rFonts w:cs="Calibri"/>
          <w:sz w:val="24"/>
          <w:szCs w:val="24"/>
        </w:rPr>
        <w:t xml:space="preserve">také </w:t>
      </w:r>
      <w:r w:rsidRPr="004F0A09">
        <w:rPr>
          <w:rFonts w:cs="Calibri"/>
          <w:sz w:val="24"/>
          <w:szCs w:val="24"/>
        </w:rPr>
        <w:t xml:space="preserve">vyrazili po </w:t>
      </w:r>
      <w:r w:rsidR="00452C96" w:rsidRPr="004F0A09">
        <w:rPr>
          <w:rFonts w:cs="Calibri"/>
          <w:sz w:val="24"/>
          <w:szCs w:val="24"/>
        </w:rPr>
        <w:t>stopách protagonistů stavovského povstání v roce 1621 (trasa: Karlova univerzita - Kostel sv. Havla -</w:t>
      </w:r>
      <w:r w:rsidR="0086347B" w:rsidRPr="004F0A09">
        <w:rPr>
          <w:rFonts w:cs="Calibri"/>
          <w:sz w:val="24"/>
          <w:szCs w:val="24"/>
        </w:rPr>
        <w:t xml:space="preserve"> </w:t>
      </w:r>
      <w:r w:rsidR="00452C96" w:rsidRPr="004F0A09">
        <w:rPr>
          <w:rFonts w:cs="Calibri"/>
          <w:sz w:val="24"/>
          <w:szCs w:val="24"/>
        </w:rPr>
        <w:t>Melantrichova ulice - Staroměstské náměstí - Týnský chrám - Celetná ulice - Týnská ulička - kostel sv. Salvátora)</w:t>
      </w:r>
      <w:r w:rsidRPr="004F0A09">
        <w:rPr>
          <w:rFonts w:cs="Calibri"/>
          <w:sz w:val="24"/>
          <w:szCs w:val="24"/>
        </w:rPr>
        <w:t>.</w:t>
      </w:r>
      <w:r w:rsidR="00452C96" w:rsidRPr="004F0A09">
        <w:rPr>
          <w:rFonts w:cs="Calibri"/>
          <w:sz w:val="24"/>
          <w:szCs w:val="24"/>
        </w:rPr>
        <w:t xml:space="preserve"> Zaměřili jsme se mj. i na úlohu </w:t>
      </w:r>
      <w:proofErr w:type="spellStart"/>
      <w:r w:rsidR="00452C96" w:rsidRPr="004F0A09">
        <w:rPr>
          <w:rFonts w:cs="Calibri"/>
          <w:sz w:val="24"/>
          <w:szCs w:val="24"/>
        </w:rPr>
        <w:t>Schliků</w:t>
      </w:r>
      <w:proofErr w:type="spellEnd"/>
      <w:r w:rsidR="00452C96" w:rsidRPr="004F0A09">
        <w:rPr>
          <w:rFonts w:cs="Calibri"/>
          <w:sz w:val="24"/>
          <w:szCs w:val="24"/>
        </w:rPr>
        <w:t xml:space="preserve"> v českých a evropských dějinách, zazněla i dobová hudba (Jan Campanus Vodňanský, Kryštof Harant z Polžic a Bezdružic).</w:t>
      </w:r>
    </w:p>
    <w:p w14:paraId="43CF00E1" w14:textId="77777777" w:rsidR="0086347B" w:rsidRPr="004F0A09" w:rsidRDefault="0086347B" w:rsidP="00C33E02">
      <w:pPr>
        <w:pStyle w:val="Bezmezer"/>
        <w:jc w:val="both"/>
        <w:rPr>
          <w:rFonts w:cs="Calibri"/>
          <w:sz w:val="24"/>
          <w:szCs w:val="24"/>
        </w:rPr>
      </w:pPr>
    </w:p>
    <w:p w14:paraId="77619146" w14:textId="77777777" w:rsidR="0086347B" w:rsidRPr="004F0A09" w:rsidRDefault="0086347B" w:rsidP="00C33E02">
      <w:pPr>
        <w:pStyle w:val="Bezmezer"/>
        <w:jc w:val="both"/>
        <w:rPr>
          <w:rFonts w:cs="Calibri"/>
          <w:sz w:val="24"/>
          <w:szCs w:val="24"/>
        </w:rPr>
      </w:pPr>
      <w:r w:rsidRPr="004F0A09">
        <w:rPr>
          <w:rFonts w:cs="Calibri"/>
          <w:sz w:val="24"/>
          <w:szCs w:val="24"/>
        </w:rPr>
        <w:t xml:space="preserve">V listopadu jsme, díky velmi dobré spolupráci se spolkem Svatobor, uspořádali komentovanou vycházku po </w:t>
      </w:r>
      <w:r w:rsidR="004F0A09">
        <w:rPr>
          <w:rFonts w:cs="Calibri"/>
          <w:sz w:val="24"/>
          <w:szCs w:val="24"/>
        </w:rPr>
        <w:t>V</w:t>
      </w:r>
      <w:r w:rsidRPr="004F0A09">
        <w:rPr>
          <w:rFonts w:cs="Calibri"/>
          <w:sz w:val="24"/>
          <w:szCs w:val="24"/>
        </w:rPr>
        <w:t>yšehradském hřbitově spojenou s návštěvou Slavína.</w:t>
      </w:r>
    </w:p>
    <w:p w14:paraId="750F2CF4" w14:textId="77777777" w:rsidR="002940D5" w:rsidRPr="004F0A09" w:rsidRDefault="002940D5" w:rsidP="00C33E02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</w:p>
    <w:p w14:paraId="623C76AA" w14:textId="77777777" w:rsidR="002940D5" w:rsidRPr="004F0A09" w:rsidRDefault="002940D5" w:rsidP="00C33E02">
      <w:pPr>
        <w:spacing w:after="0" w:line="240" w:lineRule="auto"/>
        <w:rPr>
          <w:b/>
          <w:sz w:val="24"/>
          <w:szCs w:val="24"/>
          <w:u w:val="single"/>
        </w:rPr>
      </w:pPr>
      <w:r w:rsidRPr="004F0A09">
        <w:rPr>
          <w:b/>
          <w:sz w:val="24"/>
          <w:szCs w:val="24"/>
          <w:u w:val="single"/>
        </w:rPr>
        <w:t xml:space="preserve">Přednášky </w:t>
      </w:r>
    </w:p>
    <w:p w14:paraId="44A1327F" w14:textId="77777777" w:rsidR="001D42C5" w:rsidRPr="004F0A09" w:rsidRDefault="001D42C5" w:rsidP="00C33E02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 w:rsidRPr="004F0A09">
        <w:rPr>
          <w:rFonts w:cs="Arial"/>
          <w:color w:val="222222"/>
          <w:sz w:val="24"/>
          <w:szCs w:val="24"/>
          <w:shd w:val="clear" w:color="auto" w:fill="FFFFFF"/>
        </w:rPr>
        <w:t>Největším počinem byl</w:t>
      </w:r>
      <w:r w:rsidR="002940D5"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 </w:t>
      </w:r>
      <w:r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komponovaný program </w:t>
      </w:r>
      <w:proofErr w:type="gramStart"/>
      <w:r w:rsidRPr="004F0A09">
        <w:rPr>
          <w:rFonts w:cs="Arial"/>
          <w:color w:val="222222"/>
          <w:sz w:val="24"/>
          <w:szCs w:val="24"/>
          <w:shd w:val="clear" w:color="auto" w:fill="FFFFFF"/>
        </w:rPr>
        <w:t>ke</w:t>
      </w:r>
      <w:proofErr w:type="gramEnd"/>
      <w:r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 400. výročí popravy protagonistů stavovského povstání na Staroměstském náměstí dne 21. června 1621. Přednášející představili dobové reálie a problematiku hrdelního soudnictví. Zazněly i ukázky tehdejší hudby. Přiblížili jsme také osobnost novináře a spisovatele Josefa Svátka (1835-1897), autora knihy Paměti katovské rodiny Mydlářů v Praze, který je pohřben na Vyšehradském hřbitově. Jeho první žena Antonie, </w:t>
      </w:r>
      <w:proofErr w:type="spellStart"/>
      <w:r w:rsidRPr="004F0A09">
        <w:rPr>
          <w:rFonts w:cs="Arial"/>
          <w:color w:val="222222"/>
          <w:sz w:val="24"/>
          <w:szCs w:val="24"/>
          <w:shd w:val="clear" w:color="auto" w:fill="FFFFFF"/>
        </w:rPr>
        <w:t>roz</w:t>
      </w:r>
      <w:proofErr w:type="spellEnd"/>
      <w:r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4F0A09">
        <w:rPr>
          <w:rFonts w:cs="Arial"/>
          <w:color w:val="222222"/>
          <w:sz w:val="24"/>
          <w:szCs w:val="24"/>
          <w:shd w:val="clear" w:color="auto" w:fill="FFFFFF"/>
        </w:rPr>
        <w:t>Pichovcová</w:t>
      </w:r>
      <w:proofErr w:type="spellEnd"/>
      <w:r w:rsidRPr="004F0A09">
        <w:rPr>
          <w:rFonts w:cs="Arial"/>
          <w:color w:val="222222"/>
          <w:sz w:val="24"/>
          <w:szCs w:val="24"/>
          <w:shd w:val="clear" w:color="auto" w:fill="FFFFFF"/>
        </w:rPr>
        <w:t>, spočinula na hřbitově Malostranském. Akce se uskutečnila v neděli 19. září 2021 v prostorách Starého purkrabství NKP Vyšehrad.</w:t>
      </w:r>
    </w:p>
    <w:p w14:paraId="4F7991CE" w14:textId="77777777" w:rsidR="00735BCF" w:rsidRDefault="00735BCF" w:rsidP="00C33E02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14:paraId="771B0AB3" w14:textId="72E828FE" w:rsidR="001D42C5" w:rsidRPr="004F0A09" w:rsidRDefault="001D42C5" w:rsidP="00C33E02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 w:rsidRPr="004F0A09">
        <w:rPr>
          <w:rFonts w:cs="Arial"/>
          <w:color w:val="222222"/>
          <w:sz w:val="24"/>
          <w:szCs w:val="24"/>
          <w:shd w:val="clear" w:color="auto" w:fill="FFFFFF"/>
        </w:rPr>
        <w:t>S příspěvky vystoupili archivář specialista PhDr. Ondřej Bastl z Archivu hl. m. Prahy, odborník na hrdelní a útrpné právo npor. Mgr. Martin Foltýn, v. v., emeritní důstojník speciálních složek MV ČR,</w:t>
      </w:r>
      <w:r w:rsidR="00F12CAE"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 </w:t>
      </w:r>
      <w:r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badatelky Spolku Malostranský hřbitov Ing. Gabriela Kalinová, CSc., a Alena Lehnerová, </w:t>
      </w:r>
      <w:proofErr w:type="spellStart"/>
      <w:r w:rsidRPr="004F0A09">
        <w:rPr>
          <w:rFonts w:cs="Arial"/>
          <w:color w:val="222222"/>
          <w:sz w:val="24"/>
          <w:szCs w:val="24"/>
          <w:shd w:val="clear" w:color="auto" w:fill="FFFFFF"/>
        </w:rPr>
        <w:t>DiS</w:t>
      </w:r>
      <w:proofErr w:type="spellEnd"/>
      <w:r w:rsidRPr="004F0A09">
        <w:rPr>
          <w:rFonts w:cs="Arial"/>
          <w:color w:val="222222"/>
          <w:sz w:val="24"/>
          <w:szCs w:val="24"/>
          <w:shd w:val="clear" w:color="auto" w:fill="FFFFFF"/>
        </w:rPr>
        <w:t>.,</w:t>
      </w:r>
      <w:r w:rsidR="00F12CAE"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 </w:t>
      </w:r>
      <w:r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historička a muzejní pracovnice Mgr. Miluše </w:t>
      </w:r>
      <w:proofErr w:type="spellStart"/>
      <w:r w:rsidRPr="004F0A09">
        <w:rPr>
          <w:rFonts w:cs="Arial"/>
          <w:color w:val="222222"/>
          <w:sz w:val="24"/>
          <w:szCs w:val="24"/>
          <w:shd w:val="clear" w:color="auto" w:fill="FFFFFF"/>
        </w:rPr>
        <w:t>Kobesová</w:t>
      </w:r>
      <w:proofErr w:type="spellEnd"/>
      <w:r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 a muzikolog Mgr. Petr Slouka, kurátor</w:t>
      </w:r>
      <w:r w:rsidR="00F12CAE"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 </w:t>
      </w:r>
      <w:r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hudebního archivu Lobkowicz </w:t>
      </w:r>
      <w:proofErr w:type="spellStart"/>
      <w:r w:rsidRPr="004F0A09">
        <w:rPr>
          <w:rFonts w:cs="Arial"/>
          <w:color w:val="222222"/>
          <w:sz w:val="24"/>
          <w:szCs w:val="24"/>
          <w:shd w:val="clear" w:color="auto" w:fill="FFFFFF"/>
        </w:rPr>
        <w:t>Collections</w:t>
      </w:r>
      <w:proofErr w:type="spellEnd"/>
      <w:r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 o.p.s.</w:t>
      </w:r>
      <w:r w:rsidR="00A46D46"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 Promluvil i duchovní Martin Arden.</w:t>
      </w:r>
    </w:p>
    <w:p w14:paraId="637669B0" w14:textId="77777777" w:rsidR="001D42C5" w:rsidRPr="004F0A09" w:rsidRDefault="001D42C5" w:rsidP="00C33E02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14:paraId="50C17E19" w14:textId="77777777" w:rsidR="002940D5" w:rsidRPr="004F0A09" w:rsidRDefault="002940D5" w:rsidP="00C33E02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 w:rsidRPr="004F0A09">
        <w:rPr>
          <w:rFonts w:cs="Arial"/>
          <w:color w:val="222222"/>
          <w:sz w:val="24"/>
          <w:szCs w:val="24"/>
        </w:rPr>
        <w:t xml:space="preserve">Jednalo se již o </w:t>
      </w:r>
      <w:r w:rsidR="001D42C5" w:rsidRPr="004F0A09">
        <w:rPr>
          <w:rFonts w:cs="Arial"/>
          <w:color w:val="222222"/>
          <w:sz w:val="24"/>
          <w:szCs w:val="24"/>
        </w:rPr>
        <w:t>třetí</w:t>
      </w:r>
      <w:r w:rsidRPr="004F0A09">
        <w:rPr>
          <w:rFonts w:cs="Arial"/>
          <w:color w:val="222222"/>
          <w:sz w:val="24"/>
          <w:szCs w:val="24"/>
        </w:rPr>
        <w:t xml:space="preserve"> akci stejného typu – v roce 2019 jsme v Břevnovském klášteře pořádali k jubileu Kiliána Ignáce </w:t>
      </w:r>
      <w:proofErr w:type="spellStart"/>
      <w:r w:rsidRPr="004F0A09">
        <w:rPr>
          <w:rFonts w:cs="Arial"/>
          <w:color w:val="222222"/>
          <w:sz w:val="24"/>
          <w:szCs w:val="24"/>
        </w:rPr>
        <w:t>Dientzenhofera</w:t>
      </w:r>
      <w:proofErr w:type="spellEnd"/>
      <w:r w:rsidRPr="004F0A09">
        <w:rPr>
          <w:rFonts w:cs="Arial"/>
          <w:color w:val="222222"/>
          <w:sz w:val="24"/>
          <w:szCs w:val="24"/>
        </w:rPr>
        <w:t xml:space="preserve">  </w:t>
      </w:r>
      <w:r w:rsidRPr="004F0A09">
        <w:rPr>
          <w:rFonts w:cs="Arial"/>
          <w:b/>
          <w:color w:val="222222"/>
          <w:sz w:val="24"/>
          <w:szCs w:val="24"/>
        </w:rPr>
        <w:t xml:space="preserve">symposium o rodině </w:t>
      </w:r>
      <w:proofErr w:type="spellStart"/>
      <w:r w:rsidRPr="004F0A09">
        <w:rPr>
          <w:rFonts w:cs="Arial"/>
          <w:b/>
          <w:color w:val="222222"/>
          <w:sz w:val="24"/>
          <w:szCs w:val="24"/>
        </w:rPr>
        <w:t>Dientzenhoferů</w:t>
      </w:r>
      <w:proofErr w:type="spellEnd"/>
      <w:r w:rsidR="001D42C5" w:rsidRPr="004F0A09">
        <w:rPr>
          <w:rFonts w:cs="Arial"/>
          <w:color w:val="222222"/>
          <w:sz w:val="24"/>
          <w:szCs w:val="24"/>
        </w:rPr>
        <w:t xml:space="preserve">, v roce 2020 </w:t>
      </w:r>
      <w:r w:rsidR="001D42C5"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sympozium s názvem </w:t>
      </w:r>
      <w:r w:rsidR="001D42C5" w:rsidRPr="004F0A09">
        <w:rPr>
          <w:rFonts w:cs="Arial"/>
          <w:b/>
          <w:color w:val="222222"/>
          <w:sz w:val="24"/>
          <w:szCs w:val="24"/>
          <w:shd w:val="clear" w:color="auto" w:fill="FFFFFF"/>
        </w:rPr>
        <w:t>"Jen pravda je diadém umění"</w:t>
      </w:r>
      <w:r w:rsidR="001D42C5"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 věnované "pražskému hudebnímu papeži" V. J. Tomáškovi, od jehož úmrtí uplynulo 170 let.</w:t>
      </w:r>
    </w:p>
    <w:p w14:paraId="2A0F53E9" w14:textId="6B882202" w:rsidR="002940D5" w:rsidRDefault="002940D5" w:rsidP="00C33E02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14:paraId="608D9FBC" w14:textId="277B1F48" w:rsidR="00C33E02" w:rsidRPr="004F0A09" w:rsidRDefault="00C33E02" w:rsidP="00C33E02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>Vzhledem k pandemii jsme nemohli pokračovat v přednáškách pořádaných v prostorách Městské knihovny v Praze na Smíchově.</w:t>
      </w:r>
    </w:p>
    <w:p w14:paraId="2912C86B" w14:textId="77777777" w:rsidR="002940D5" w:rsidRPr="004F0A09" w:rsidRDefault="002940D5" w:rsidP="00C33E02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14:paraId="50704622" w14:textId="77777777" w:rsidR="00735BCF" w:rsidRDefault="00735BCF" w:rsidP="00C33E02">
      <w:pPr>
        <w:spacing w:after="0" w:line="240" w:lineRule="auto"/>
        <w:jc w:val="both"/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</w:pPr>
    </w:p>
    <w:p w14:paraId="63E0A0DD" w14:textId="77777777" w:rsidR="00735BCF" w:rsidRDefault="00735BCF" w:rsidP="00C33E02">
      <w:pPr>
        <w:spacing w:after="0" w:line="240" w:lineRule="auto"/>
        <w:jc w:val="both"/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</w:pPr>
    </w:p>
    <w:p w14:paraId="708DC439" w14:textId="77777777" w:rsidR="00735BCF" w:rsidRDefault="00735BCF" w:rsidP="00C33E02">
      <w:pPr>
        <w:spacing w:after="0" w:line="240" w:lineRule="auto"/>
        <w:jc w:val="both"/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</w:pPr>
    </w:p>
    <w:p w14:paraId="509F823E" w14:textId="3B882204" w:rsidR="002940D5" w:rsidRPr="004F0A09" w:rsidRDefault="002940D5" w:rsidP="00C33E02">
      <w:pPr>
        <w:spacing w:after="0" w:line="240" w:lineRule="auto"/>
        <w:jc w:val="both"/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</w:pPr>
      <w:r w:rsidRPr="004F0A09"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  <w:lastRenderedPageBreak/>
        <w:t>Spolupracujeme</w:t>
      </w:r>
    </w:p>
    <w:p w14:paraId="12546868" w14:textId="77777777" w:rsidR="002940D5" w:rsidRPr="004F0A09" w:rsidRDefault="002940D5" w:rsidP="00C33E02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Výbor Spolku kontinuálně zajišťoval spolupráci s následujícími organizacemi: Správou pražských hřbitovů, Spolkem Svatobor, Maticí českou, Klubem přátel Rakouska, Svatojánským muzeem a Mikroregionem </w:t>
      </w:r>
      <w:proofErr w:type="spellStart"/>
      <w:r w:rsidRPr="004F0A09">
        <w:rPr>
          <w:rFonts w:cs="Arial"/>
          <w:color w:val="222222"/>
          <w:sz w:val="24"/>
          <w:szCs w:val="24"/>
          <w:shd w:val="clear" w:color="auto" w:fill="FFFFFF"/>
        </w:rPr>
        <w:t>Nepomucko</w:t>
      </w:r>
      <w:proofErr w:type="spellEnd"/>
      <w:r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 a Klubem Za starou Prahu.</w:t>
      </w:r>
    </w:p>
    <w:p w14:paraId="4B361621" w14:textId="77777777" w:rsidR="002940D5" w:rsidRPr="004F0A09" w:rsidRDefault="002940D5" w:rsidP="00C33E02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14:paraId="7824B696" w14:textId="1CAA1313" w:rsidR="002940D5" w:rsidRPr="004F0A09" w:rsidRDefault="002940D5" w:rsidP="00C33E02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 w:rsidRPr="00C33E02">
        <w:rPr>
          <w:rFonts w:cs="Arial"/>
          <w:color w:val="222222"/>
          <w:sz w:val="24"/>
          <w:szCs w:val="24"/>
          <w:shd w:val="clear" w:color="auto" w:fill="FFFFFF"/>
        </w:rPr>
        <w:t>V oblasti zahraniční spolupráce se omezení spojená s výskytem Covid-19 projevila zvlášť markantně</w:t>
      </w:r>
      <w:r w:rsidR="00C33E02" w:rsidRPr="00C33E02">
        <w:rPr>
          <w:rFonts w:cs="Arial"/>
          <w:color w:val="222222"/>
          <w:sz w:val="24"/>
          <w:szCs w:val="24"/>
          <w:shd w:val="clear" w:color="auto" w:fill="FFFFFF"/>
        </w:rPr>
        <w:t xml:space="preserve"> – naplánované</w:t>
      </w:r>
      <w:r w:rsidR="00C33E02">
        <w:rPr>
          <w:rFonts w:cs="Arial"/>
          <w:color w:val="222222"/>
          <w:sz w:val="24"/>
          <w:szCs w:val="24"/>
          <w:shd w:val="clear" w:color="auto" w:fill="FFFFFF"/>
        </w:rPr>
        <w:t xml:space="preserve"> návštěvy se nemohly uskutečnit a přesunuly se na rok 2022.</w:t>
      </w:r>
    </w:p>
    <w:p w14:paraId="337D7F38" w14:textId="77777777" w:rsidR="002940D5" w:rsidRPr="004F0A09" w:rsidRDefault="002940D5" w:rsidP="00C33E02">
      <w:pPr>
        <w:spacing w:after="0" w:line="240" w:lineRule="auto"/>
        <w:jc w:val="both"/>
        <w:rPr>
          <w:rFonts w:cs="Arial"/>
          <w:b/>
          <w:color w:val="222222"/>
          <w:sz w:val="24"/>
          <w:szCs w:val="24"/>
          <w:u w:val="single"/>
        </w:rPr>
      </w:pPr>
    </w:p>
    <w:p w14:paraId="70866261" w14:textId="26D74899" w:rsidR="002940D5" w:rsidRDefault="00C33E02" w:rsidP="00C33E02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 xml:space="preserve">Věnovali jsme se tak alespoň přípravě výstavy </w:t>
      </w:r>
      <w:r w:rsidRPr="00AF47BD">
        <w:rPr>
          <w:rFonts w:cs="Arial"/>
          <w:i/>
          <w:iCs/>
          <w:color w:val="222222"/>
          <w:sz w:val="24"/>
          <w:szCs w:val="24"/>
          <w:shd w:val="clear" w:color="auto" w:fill="FFFFFF"/>
        </w:rPr>
        <w:t>UNESCO 2021 a české stopy, Rakousko</w:t>
      </w:r>
      <w:r>
        <w:rPr>
          <w:rFonts w:cs="Arial"/>
          <w:color w:val="222222"/>
          <w:sz w:val="24"/>
          <w:szCs w:val="24"/>
          <w:shd w:val="clear" w:color="auto" w:fill="FFFFFF"/>
        </w:rPr>
        <w:t>, připravované na rok 2022.</w:t>
      </w:r>
    </w:p>
    <w:p w14:paraId="7AAF3462" w14:textId="77777777" w:rsidR="00C33E02" w:rsidRPr="004F0A09" w:rsidRDefault="00C33E02" w:rsidP="00C33E02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14:paraId="73DEB315" w14:textId="77777777" w:rsidR="002940D5" w:rsidRPr="004F0A09" w:rsidRDefault="002940D5" w:rsidP="00C33E02">
      <w:pPr>
        <w:spacing w:after="0" w:line="240" w:lineRule="auto"/>
        <w:rPr>
          <w:rFonts w:ascii="Arial" w:hAnsi="Arial" w:cs="Arial"/>
          <w:color w:val="62380E"/>
          <w:sz w:val="24"/>
          <w:szCs w:val="24"/>
        </w:rPr>
      </w:pPr>
      <w:bookmarkStart w:id="0" w:name="_GoBack"/>
      <w:bookmarkEnd w:id="0"/>
    </w:p>
    <w:p w14:paraId="418914DB" w14:textId="77777777" w:rsidR="002940D5" w:rsidRPr="004F0A09" w:rsidRDefault="002940D5" w:rsidP="00C33E02">
      <w:pPr>
        <w:spacing w:after="0" w:line="240" w:lineRule="auto"/>
        <w:ind w:left="709" w:hanging="709"/>
        <w:jc w:val="both"/>
        <w:rPr>
          <w:sz w:val="24"/>
          <w:szCs w:val="24"/>
        </w:rPr>
      </w:pPr>
    </w:p>
    <w:p w14:paraId="42F1E283" w14:textId="77777777" w:rsidR="00993182" w:rsidRPr="004F0A09" w:rsidRDefault="00993182" w:rsidP="00C33E02">
      <w:pPr>
        <w:spacing w:after="0" w:line="240" w:lineRule="auto"/>
        <w:rPr>
          <w:sz w:val="24"/>
          <w:szCs w:val="24"/>
        </w:rPr>
      </w:pPr>
    </w:p>
    <w:sectPr w:rsidR="00993182" w:rsidRPr="004F0A09" w:rsidSect="00196D7F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0D5"/>
    <w:rsid w:val="000654E6"/>
    <w:rsid w:val="00087AC4"/>
    <w:rsid w:val="001534D2"/>
    <w:rsid w:val="001D42C5"/>
    <w:rsid w:val="002940D5"/>
    <w:rsid w:val="002F0332"/>
    <w:rsid w:val="00452C96"/>
    <w:rsid w:val="004F0A09"/>
    <w:rsid w:val="006030B4"/>
    <w:rsid w:val="00735BCF"/>
    <w:rsid w:val="007367FB"/>
    <w:rsid w:val="00812662"/>
    <w:rsid w:val="00861665"/>
    <w:rsid w:val="0086347B"/>
    <w:rsid w:val="00924AB1"/>
    <w:rsid w:val="00993182"/>
    <w:rsid w:val="009E309B"/>
    <w:rsid w:val="00A1021A"/>
    <w:rsid w:val="00A46D46"/>
    <w:rsid w:val="00A617A2"/>
    <w:rsid w:val="00AF47BD"/>
    <w:rsid w:val="00BC2904"/>
    <w:rsid w:val="00C11DE8"/>
    <w:rsid w:val="00C33E02"/>
    <w:rsid w:val="00CE68E6"/>
    <w:rsid w:val="00CF2000"/>
    <w:rsid w:val="00D111DB"/>
    <w:rsid w:val="00D52347"/>
    <w:rsid w:val="00DB7F61"/>
    <w:rsid w:val="00EF6B8D"/>
    <w:rsid w:val="00F12CAE"/>
    <w:rsid w:val="00F1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2ACC5"/>
  <w15:chartTrackingRefBased/>
  <w15:docId w15:val="{C7D17F0A-4C19-4495-A4AF-858B1C9E3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940D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2940D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Bezmezer">
    <w:name w:val="No Spacing"/>
    <w:uiPriority w:val="1"/>
    <w:qFormat/>
    <w:rsid w:val="002940D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886</Words>
  <Characters>5228</Characters>
  <Application>Microsoft Office Word</Application>
  <DocSecurity>0</DocSecurity>
  <Lines>43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MJiroudkova</dc:creator>
  <cp:keywords/>
  <dc:description/>
  <cp:lastModifiedBy>MJiroudkova</cp:lastModifiedBy>
  <cp:revision>3</cp:revision>
  <dcterms:created xsi:type="dcterms:W3CDTF">2025-10-19T13:35:00Z</dcterms:created>
  <dcterms:modified xsi:type="dcterms:W3CDTF">2025-10-19T13:35:00Z</dcterms:modified>
</cp:coreProperties>
</file>